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22" w:rsidRDefault="00445022" w:rsidP="00445022">
      <w:pPr>
        <w:widowControl/>
        <w:spacing w:before="100" w:beforeAutospacing="1" w:line="27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2"/>
          <w:szCs w:val="32"/>
        </w:rPr>
        <w:t>关于2018年寒假</w:t>
      </w:r>
    </w:p>
    <w:p w:rsidR="00445022" w:rsidRPr="005930F3" w:rsidRDefault="00445022" w:rsidP="00445022">
      <w:pPr>
        <w:widowControl/>
        <w:spacing w:before="100" w:beforeAutospacing="1" w:line="27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九龙湖校区接驳班车运行时刻安排的通知</w:t>
      </w:r>
    </w:p>
    <w:bookmarkEnd w:id="0"/>
    <w:p w:rsidR="00445022" w:rsidRPr="005930F3" w:rsidRDefault="00445022" w:rsidP="00445022">
      <w:pPr>
        <w:widowControl/>
        <w:spacing w:before="100" w:beforeAutospacing="1" w:line="270" w:lineRule="atLeast"/>
        <w:rPr>
          <w:rFonts w:ascii="宋体" w:hAnsi="宋体" w:cs="宋体"/>
          <w:bCs/>
          <w:kern w:val="0"/>
          <w:sz w:val="28"/>
          <w:szCs w:val="28"/>
        </w:rPr>
      </w:pPr>
      <w:r w:rsidRPr="005930F3">
        <w:rPr>
          <w:rFonts w:ascii="宋体" w:hAnsi="宋体" w:cs="宋体" w:hint="eastAsia"/>
          <w:bCs/>
          <w:kern w:val="0"/>
          <w:sz w:val="28"/>
          <w:szCs w:val="28"/>
        </w:rPr>
        <w:t>全校各单位：</w:t>
      </w:r>
    </w:p>
    <w:p w:rsidR="00445022" w:rsidRDefault="00445022" w:rsidP="00445022">
      <w:pPr>
        <w:widowControl/>
        <w:spacing w:before="100" w:beforeAutospacing="1" w:after="100" w:afterAutospacing="1" w:line="360" w:lineRule="auto"/>
        <w:ind w:firstLineChars="196" w:firstLine="549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</w:t>
      </w:r>
      <w:r w:rsidRPr="005930F3">
        <w:rPr>
          <w:rFonts w:ascii="宋体" w:hAnsi="宋体" w:cs="宋体" w:hint="eastAsia"/>
          <w:bCs/>
          <w:kern w:val="0"/>
          <w:sz w:val="28"/>
          <w:szCs w:val="28"/>
        </w:rPr>
        <w:t>根据校发【2018】9号文规定：教职工从1月29日至2月22日安排轮休，九龙湖校区接驳循环车自2018年1月29日起至2018年2月22日止，执行节假日运行时刻表， 2018年2月23日起恢复正常运行，请广大师生根据时刻表安排好假期期间的乘车时间。</w:t>
      </w:r>
    </w:p>
    <w:p w:rsidR="00445022" w:rsidRPr="005930F3" w:rsidRDefault="00445022" w:rsidP="00445022">
      <w:pPr>
        <w:widowControl/>
        <w:spacing w:before="100" w:beforeAutospacing="1" w:after="100" w:afterAutospacing="1" w:line="360" w:lineRule="auto"/>
        <w:ind w:firstLineChars="196" w:firstLine="549"/>
        <w:rPr>
          <w:rFonts w:ascii="宋体" w:hAnsi="宋体" w:cs="宋体"/>
          <w:bCs/>
          <w:kern w:val="0"/>
          <w:sz w:val="28"/>
          <w:szCs w:val="28"/>
        </w:rPr>
      </w:pPr>
      <w:r w:rsidRPr="005930F3">
        <w:rPr>
          <w:rFonts w:ascii="宋体" w:hAnsi="宋体" w:cs="宋体" w:hint="eastAsia"/>
          <w:bCs/>
          <w:kern w:val="0"/>
          <w:sz w:val="28"/>
          <w:szCs w:val="28"/>
        </w:rPr>
        <w:t>汽车运输服务中心认真做好各项准备工作，切实加强冬季车辆运行安全工作，确保广大师生假期出行安全。</w:t>
      </w:r>
      <w:r w:rsidRPr="005930F3">
        <w:rPr>
          <w:rFonts w:ascii="宋体" w:hAnsi="宋体" w:cs="宋体"/>
          <w:bCs/>
          <w:kern w:val="0"/>
          <w:sz w:val="28"/>
          <w:szCs w:val="28"/>
        </w:rPr>
        <w:tab/>
      </w:r>
    </w:p>
    <w:p w:rsidR="00445022" w:rsidRPr="00773C0F" w:rsidRDefault="00445022" w:rsidP="00445022">
      <w:pPr>
        <w:widowControl/>
        <w:spacing w:before="100" w:beforeAutospacing="1" w:line="360" w:lineRule="auto"/>
        <w:rPr>
          <w:rFonts w:ascii="宋体" w:hAnsi="宋体" w:cs="宋体"/>
          <w:bCs/>
          <w:kern w:val="0"/>
          <w:sz w:val="24"/>
        </w:rPr>
      </w:pPr>
    </w:p>
    <w:p w:rsidR="00445022" w:rsidRPr="005930F3" w:rsidRDefault="00445022" w:rsidP="00445022">
      <w:pPr>
        <w:widowControl/>
        <w:spacing w:before="100" w:beforeAutospacing="1" w:line="360" w:lineRule="auto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  </w:t>
      </w:r>
    </w:p>
    <w:p w:rsidR="00445022" w:rsidRDefault="00445022" w:rsidP="00445022">
      <w:pPr>
        <w:widowControl/>
        <w:adjustRightInd w:val="0"/>
        <w:snapToGrid w:val="0"/>
        <w:spacing w:before="100" w:beforeAutospacing="1" w:after="100" w:afterAutospacing="1"/>
        <w:rPr>
          <w:rFonts w:ascii="宋体" w:hAnsi="宋体" w:cs="宋体"/>
          <w:kern w:val="0"/>
          <w:sz w:val="24"/>
          <w:szCs w:val="21"/>
        </w:rPr>
      </w:pPr>
      <w:r w:rsidRPr="00BC07D6">
        <w:rPr>
          <w:rFonts w:ascii="宋体" w:hAnsi="宋体" w:cs="宋体" w:hint="eastAsia"/>
          <w:kern w:val="0"/>
          <w:sz w:val="24"/>
          <w:szCs w:val="21"/>
        </w:rPr>
        <w:t xml:space="preserve">联系人 ：毛春华 13851679773 </w:t>
      </w:r>
    </w:p>
    <w:p w:rsidR="00445022" w:rsidRDefault="00445022" w:rsidP="00445022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445022" w:rsidRDefault="00445022" w:rsidP="00445022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                                              </w:t>
      </w:r>
    </w:p>
    <w:p w:rsidR="00445022" w:rsidRDefault="00445022" w:rsidP="00445022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445022" w:rsidRDefault="00445022" w:rsidP="00445022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445022" w:rsidRDefault="00445022" w:rsidP="00445022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/>
          <w:kern w:val="0"/>
          <w:sz w:val="24"/>
          <w:szCs w:val="21"/>
        </w:rPr>
        <w:t xml:space="preserve">                                        </w:t>
      </w:r>
    </w:p>
    <w:p w:rsidR="00445022" w:rsidRDefault="00445022" w:rsidP="00445022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445022" w:rsidRDefault="00445022" w:rsidP="00445022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  <w:szCs w:val="21"/>
        </w:rPr>
      </w:pPr>
    </w:p>
    <w:p w:rsidR="00445022" w:rsidRPr="00BC07D6" w:rsidRDefault="00445022" w:rsidP="00445022">
      <w:pPr>
        <w:widowControl/>
        <w:adjustRightInd w:val="0"/>
        <w:snapToGrid w:val="0"/>
        <w:ind w:right="960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  <w:szCs w:val="21"/>
        </w:rPr>
        <w:t xml:space="preserve">                                            </w:t>
      </w:r>
      <w:r>
        <w:rPr>
          <w:rFonts w:ascii="宋体" w:hAnsi="宋体" w:cs="宋体" w:hint="eastAsia"/>
          <w:kern w:val="0"/>
          <w:sz w:val="24"/>
          <w:szCs w:val="21"/>
        </w:rPr>
        <w:t xml:space="preserve"> </w:t>
      </w:r>
      <w:r>
        <w:rPr>
          <w:rFonts w:ascii="宋体" w:hAnsi="宋体" w:cs="宋体"/>
          <w:kern w:val="0"/>
          <w:sz w:val="24"/>
          <w:szCs w:val="21"/>
        </w:rPr>
        <w:t xml:space="preserve"> </w:t>
      </w:r>
      <w:r>
        <w:rPr>
          <w:rFonts w:ascii="宋体" w:hAnsi="宋体" w:cs="宋体" w:hint="eastAsia"/>
          <w:kern w:val="0"/>
          <w:sz w:val="24"/>
          <w:szCs w:val="21"/>
        </w:rPr>
        <w:t>总务处</w:t>
      </w:r>
    </w:p>
    <w:p w:rsidR="00445022" w:rsidRDefault="00445022" w:rsidP="00445022">
      <w:pPr>
        <w:widowControl/>
        <w:adjustRightInd w:val="0"/>
        <w:snapToGrid w:val="0"/>
        <w:ind w:firstLineChars="2350" w:firstLine="5640"/>
        <w:rPr>
          <w:rFonts w:ascii="宋体" w:hAnsi="宋体" w:cs="宋体"/>
          <w:kern w:val="0"/>
          <w:sz w:val="24"/>
          <w:szCs w:val="21"/>
        </w:rPr>
      </w:pPr>
    </w:p>
    <w:p w:rsidR="00445022" w:rsidRPr="0038737F" w:rsidRDefault="00445022" w:rsidP="00445022">
      <w:pPr>
        <w:widowControl/>
        <w:adjustRightInd w:val="0"/>
        <w:snapToGrid w:val="0"/>
        <w:ind w:firstLineChars="2350" w:firstLine="564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2018年1月</w:t>
      </w:r>
      <w:r>
        <w:rPr>
          <w:rFonts w:ascii="宋体" w:hAnsi="宋体" w:cs="宋体"/>
          <w:kern w:val="0"/>
          <w:sz w:val="24"/>
          <w:szCs w:val="21"/>
        </w:rPr>
        <w:t>2</w:t>
      </w:r>
      <w:r>
        <w:rPr>
          <w:rFonts w:ascii="宋体" w:hAnsi="宋体" w:cs="宋体" w:hint="eastAsia"/>
          <w:kern w:val="0"/>
          <w:sz w:val="24"/>
          <w:szCs w:val="21"/>
        </w:rPr>
        <w:t>3日</w:t>
      </w:r>
    </w:p>
    <w:p w:rsidR="00445022" w:rsidRPr="00072FA7" w:rsidRDefault="00445022" w:rsidP="00445022">
      <w:pPr>
        <w:jc w:val="center"/>
        <w:rPr>
          <w:rFonts w:ascii="仿宋_GB2312" w:eastAsia="仿宋_GB2312"/>
          <w:sz w:val="28"/>
          <w:szCs w:val="28"/>
        </w:rPr>
      </w:pPr>
    </w:p>
    <w:p w:rsidR="003F07C2" w:rsidRDefault="003F07C2"/>
    <w:sectPr w:rsidR="003F0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22"/>
    <w:rsid w:val="00001E77"/>
    <w:rsid w:val="000213AD"/>
    <w:rsid w:val="0003559B"/>
    <w:rsid w:val="000555DF"/>
    <w:rsid w:val="00055664"/>
    <w:rsid w:val="000956C8"/>
    <w:rsid w:val="000B5511"/>
    <w:rsid w:val="000E36D2"/>
    <w:rsid w:val="000F3CCC"/>
    <w:rsid w:val="000F46D8"/>
    <w:rsid w:val="000F723A"/>
    <w:rsid w:val="001354BF"/>
    <w:rsid w:val="001443B6"/>
    <w:rsid w:val="00177A9A"/>
    <w:rsid w:val="001835A1"/>
    <w:rsid w:val="0018498E"/>
    <w:rsid w:val="001901E6"/>
    <w:rsid w:val="00193567"/>
    <w:rsid w:val="001C229E"/>
    <w:rsid w:val="001F3BBE"/>
    <w:rsid w:val="002018E1"/>
    <w:rsid w:val="002020B2"/>
    <w:rsid w:val="0021107A"/>
    <w:rsid w:val="0021233E"/>
    <w:rsid w:val="00231791"/>
    <w:rsid w:val="00231A77"/>
    <w:rsid w:val="00240E69"/>
    <w:rsid w:val="002630E0"/>
    <w:rsid w:val="002715A8"/>
    <w:rsid w:val="002E55EB"/>
    <w:rsid w:val="002E6347"/>
    <w:rsid w:val="002E6C27"/>
    <w:rsid w:val="0030144B"/>
    <w:rsid w:val="00306FD3"/>
    <w:rsid w:val="00313591"/>
    <w:rsid w:val="00323484"/>
    <w:rsid w:val="00331DD2"/>
    <w:rsid w:val="00345031"/>
    <w:rsid w:val="003B39BD"/>
    <w:rsid w:val="003C2640"/>
    <w:rsid w:val="003D0E91"/>
    <w:rsid w:val="003F07C2"/>
    <w:rsid w:val="003F6055"/>
    <w:rsid w:val="00424550"/>
    <w:rsid w:val="00425E70"/>
    <w:rsid w:val="00435B01"/>
    <w:rsid w:val="00445022"/>
    <w:rsid w:val="00482873"/>
    <w:rsid w:val="004B7EF4"/>
    <w:rsid w:val="004D6D3B"/>
    <w:rsid w:val="004E2D7E"/>
    <w:rsid w:val="00502AC0"/>
    <w:rsid w:val="005047FE"/>
    <w:rsid w:val="00506C93"/>
    <w:rsid w:val="005147B0"/>
    <w:rsid w:val="00566309"/>
    <w:rsid w:val="00574235"/>
    <w:rsid w:val="00587869"/>
    <w:rsid w:val="005A6F6F"/>
    <w:rsid w:val="006515C6"/>
    <w:rsid w:val="00652F31"/>
    <w:rsid w:val="006E5E19"/>
    <w:rsid w:val="00730729"/>
    <w:rsid w:val="007419C4"/>
    <w:rsid w:val="007644C5"/>
    <w:rsid w:val="007A0EAD"/>
    <w:rsid w:val="007A49CE"/>
    <w:rsid w:val="007B4076"/>
    <w:rsid w:val="007C30E1"/>
    <w:rsid w:val="007E7D97"/>
    <w:rsid w:val="00843A88"/>
    <w:rsid w:val="008629B6"/>
    <w:rsid w:val="00872A64"/>
    <w:rsid w:val="00876793"/>
    <w:rsid w:val="008C0F1B"/>
    <w:rsid w:val="008D66D4"/>
    <w:rsid w:val="008E4CB9"/>
    <w:rsid w:val="008F4046"/>
    <w:rsid w:val="009000FF"/>
    <w:rsid w:val="009070E9"/>
    <w:rsid w:val="00927E8C"/>
    <w:rsid w:val="009376D7"/>
    <w:rsid w:val="0097415F"/>
    <w:rsid w:val="009777A4"/>
    <w:rsid w:val="00A13F2F"/>
    <w:rsid w:val="00A212B7"/>
    <w:rsid w:val="00A4721A"/>
    <w:rsid w:val="00A70177"/>
    <w:rsid w:val="00A76B09"/>
    <w:rsid w:val="00A82D19"/>
    <w:rsid w:val="00A94CC6"/>
    <w:rsid w:val="00AA277A"/>
    <w:rsid w:val="00AB4264"/>
    <w:rsid w:val="00AB44F2"/>
    <w:rsid w:val="00AC1A8A"/>
    <w:rsid w:val="00AF24EB"/>
    <w:rsid w:val="00B061B1"/>
    <w:rsid w:val="00B16705"/>
    <w:rsid w:val="00B539EE"/>
    <w:rsid w:val="00C26C79"/>
    <w:rsid w:val="00C34FCA"/>
    <w:rsid w:val="00C3594C"/>
    <w:rsid w:val="00C453E6"/>
    <w:rsid w:val="00C53804"/>
    <w:rsid w:val="00C54715"/>
    <w:rsid w:val="00C57C39"/>
    <w:rsid w:val="00C8433E"/>
    <w:rsid w:val="00C9445B"/>
    <w:rsid w:val="00CA0142"/>
    <w:rsid w:val="00CA26B2"/>
    <w:rsid w:val="00CA542B"/>
    <w:rsid w:val="00D12C8E"/>
    <w:rsid w:val="00D94EEB"/>
    <w:rsid w:val="00DB3B71"/>
    <w:rsid w:val="00DD3B82"/>
    <w:rsid w:val="00E459AE"/>
    <w:rsid w:val="00E55153"/>
    <w:rsid w:val="00E6752A"/>
    <w:rsid w:val="00E8115B"/>
    <w:rsid w:val="00E97391"/>
    <w:rsid w:val="00F108A8"/>
    <w:rsid w:val="00F155F6"/>
    <w:rsid w:val="00F3582C"/>
    <w:rsid w:val="00F41838"/>
    <w:rsid w:val="00FB0C17"/>
    <w:rsid w:val="00FC5458"/>
    <w:rsid w:val="00FE6486"/>
    <w:rsid w:val="00FF197F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B096B-FF69-4A19-B307-6631522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朱国锋</dc:creator>
  <cp:keywords/>
  <dc:description/>
  <cp:lastModifiedBy>朱国锋</cp:lastModifiedBy>
  <cp:revision>1</cp:revision>
  <dcterms:created xsi:type="dcterms:W3CDTF">2018-01-23T06:01:00Z</dcterms:created>
  <dcterms:modified xsi:type="dcterms:W3CDTF">2018-01-23T06:01:00Z</dcterms:modified>
</cp:coreProperties>
</file>