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D5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8FACD1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要求</w:t>
      </w:r>
    </w:p>
    <w:p w14:paraId="5EADE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5AA26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一、成长赛道</w:t>
      </w:r>
    </w:p>
    <w:p w14:paraId="5BC83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生涯发展报告：介绍设定职业目标的过程；实现职业目标的具体行动和成效；职业目标及行动的动态调整等（PDF格式，文字不超过2000字，图表不超过5张）。</w:t>
      </w:r>
    </w:p>
    <w:p w14:paraId="3202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生涯发展展示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应为答辩者本人讲解 PPT 的 MP4 格式视频文件，建议编码方式为H264，大小不超过200 M，播放时长不超过 5 分钟(超时部分组委会将设置为停止播放)。文件必须由参赛者本人配音，不得采用专业配音，不得加入背景音乐。(带配音的*.pps或*.ppsx演示文稿可通过Powerpoint软件直接另存为*.mp4格式)</w:t>
      </w:r>
    </w:p>
    <w:p w14:paraId="2A232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二、就业赛道</w:t>
      </w:r>
    </w:p>
    <w:p w14:paraId="4A20F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求职简历（PDF格式）。</w:t>
      </w:r>
    </w:p>
    <w:p w14:paraId="23760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求职综合展示：应为答辩者本人讲解 PPT 的 MP4 格式视频文件，建议编码方式为 H264，大小不超过200 M，播放时长不超过 5 分钟(超时部分组委会将设置为停止播放)。文件必须由参赛者本人配音，不得采用专业配音，不得加入背景音乐。(带配音的*.pps或*.ppsx演示文稿可通过Powerpoint软件直接另存为*.mp4格式)。</w:t>
      </w:r>
    </w:p>
    <w:p w14:paraId="52D68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辅助证明材料，包括实践、实习、获奖等证明材料（PDF格式，整合为单个文件，不超过50MB）。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2ED6B-064D-4FA6-9354-136433C54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5A6AA2-F954-496B-A4A1-C7B0CF768E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404D55-C3A6-4391-ADF3-120EDD34D7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045A"/>
    <w:rsid w:val="196A1FBF"/>
    <w:rsid w:val="48CB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484</Characters>
  <Paragraphs>9</Paragraphs>
  <TotalTime>1</TotalTime>
  <ScaleCrop>false</ScaleCrop>
  <LinksUpToDate>false</LinksUpToDate>
  <CharactersWithSpaces>499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2025-05-23T08:16:00Z</dcterms:created>
  <dc:creator>P.R.</dc:creator>
  <cp:lastModifiedBy>P.R.</cp:lastModifiedBy>
  <dcterms:modified xsi:type="dcterms:W3CDTF">2025-05-24T00:27:24Z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073b1b2728c443a4b2bdfd2857b9793f_23</vt:lpwstr>
  </property>
  <property fmtid="{D5CDD505-2E9C-101B-9397-08002B2CF9AE}" pid="4" name="KSOTemplateDocerSaveRecord">
    <vt:lpwstr>eyJoZGlkIjoiNDE2YTVkMmM1ZWYxNjEyYTQ5YjZkMGJhMDgxNjRkMzQiLCJ1c2VySWQiOiI1Nzk2MjIwOTEifQ==</vt:lpwstr>
  </property>
</Properties>
</file>